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</w:p>
    <w:p>
      <w:pPr>
        <w:rPr>
          <w:rFonts w:ascii="黑体" w:hAnsi="黑体" w:eastAsia="黑体" w:cs="黑体"/>
          <w:sz w:val="36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w w:val="80"/>
          <w:sz w:val="44"/>
          <w:szCs w:val="44"/>
        </w:rPr>
      </w:pPr>
      <w:r>
        <w:rPr>
          <w:rFonts w:hint="eastAsia" w:ascii="黑体" w:hAnsi="黑体" w:eastAsia="黑体" w:cs="黑体"/>
          <w:w w:val="80"/>
          <w:sz w:val="44"/>
          <w:szCs w:val="44"/>
        </w:rPr>
        <w:t>北京大学公共治理研究所</w:t>
      </w:r>
    </w:p>
    <w:p>
      <w:pPr>
        <w:spacing w:line="480" w:lineRule="auto"/>
        <w:jc w:val="center"/>
        <w:rPr>
          <w:rFonts w:ascii="黑体" w:hAnsi="黑体" w:eastAsia="黑体" w:cs="黑体"/>
          <w:bCs/>
          <w:color w:val="444444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444444"/>
          <w:sz w:val="40"/>
          <w:szCs w:val="40"/>
          <w:shd w:val="clear" w:color="auto" w:fill="FFFFFF"/>
        </w:rPr>
        <w:t>“新冠肺炎疫情防控专项课题”</w:t>
      </w:r>
    </w:p>
    <w:p>
      <w:pPr>
        <w:spacing w:before="156" w:beforeLines="50" w:line="480" w:lineRule="auto"/>
        <w:jc w:val="center"/>
        <w:rPr>
          <w:rFonts w:ascii="黑体" w:hAnsi="黑体" w:eastAsia="黑体" w:cs="黑体"/>
          <w:bCs/>
          <w:color w:val="444444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444444"/>
          <w:sz w:val="44"/>
          <w:szCs w:val="44"/>
          <w:shd w:val="clear" w:color="auto" w:fill="FFFFFF"/>
        </w:rPr>
        <w:t>申请书</w:t>
      </w:r>
    </w:p>
    <w:p>
      <w:pPr>
        <w:jc w:val="center"/>
        <w:rPr>
          <w:sz w:val="40"/>
        </w:rPr>
      </w:pPr>
    </w:p>
    <w:p>
      <w:pPr>
        <w:jc w:val="center"/>
        <w:rPr>
          <w:sz w:val="40"/>
        </w:rPr>
      </w:pPr>
    </w:p>
    <w:p>
      <w:pPr>
        <w:rPr>
          <w:sz w:val="36"/>
        </w:rPr>
      </w:pPr>
    </w:p>
    <w:p>
      <w:pPr>
        <w:adjustRightInd w:val="0"/>
        <w:snapToGrid w:val="0"/>
        <w:spacing w:line="480" w:lineRule="auto"/>
        <w:ind w:firstLine="1840" w:firstLineChars="575"/>
        <w:rPr>
          <w:rFonts w:ascii="黑体" w:eastAsia="黑体"/>
          <w:spacing w:val="14"/>
          <w:sz w:val="32"/>
          <w:szCs w:val="20"/>
          <w:u w:val="single"/>
        </w:rPr>
      </w:pPr>
      <w:r>
        <w:rPr>
          <w:rFonts w:hint="eastAsia" w:ascii="黑体" w:eastAsia="黑体"/>
          <w:sz w:val="32"/>
          <w:szCs w:val="20"/>
        </w:rPr>
        <w:t>课</w:t>
      </w:r>
      <w:bookmarkStart w:id="0" w:name="_GoBack"/>
      <w:bookmarkEnd w:id="0"/>
      <w:r>
        <w:rPr>
          <w:rFonts w:hint="eastAsia" w:ascii="黑体" w:eastAsia="黑体"/>
          <w:sz w:val="32"/>
          <w:szCs w:val="20"/>
        </w:rPr>
        <w:t xml:space="preserve"> 题 名 称：</w:t>
      </w:r>
      <w:r>
        <w:rPr>
          <w:rFonts w:hint="eastAsia" w:ascii="黑体" w:eastAsia="黑体"/>
          <w:sz w:val="32"/>
          <w:szCs w:val="20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ind w:firstLine="1840" w:firstLineChars="529"/>
        <w:rPr>
          <w:rFonts w:hint="eastAsia" w:ascii="黑体" w:eastAsia="黑体"/>
          <w:sz w:val="32"/>
          <w:szCs w:val="20"/>
          <w:u w:val="single"/>
        </w:rPr>
      </w:pPr>
      <w:r>
        <w:rPr>
          <w:rFonts w:hint="eastAsia" w:ascii="黑体" w:eastAsia="黑体"/>
          <w:spacing w:val="14"/>
          <w:sz w:val="32"/>
          <w:szCs w:val="20"/>
        </w:rPr>
        <w:t>课题申请人</w:t>
      </w:r>
      <w:r>
        <w:rPr>
          <w:rFonts w:hint="eastAsia" w:ascii="黑体" w:eastAsia="黑体"/>
          <w:sz w:val="32"/>
          <w:szCs w:val="20"/>
        </w:rPr>
        <w:t>：</w:t>
      </w:r>
      <w:r>
        <w:rPr>
          <w:rFonts w:hint="eastAsia" w:ascii="黑体" w:eastAsia="黑体"/>
          <w:sz w:val="32"/>
          <w:szCs w:val="20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ind w:firstLine="1840" w:firstLineChars="529"/>
        <w:rPr>
          <w:rFonts w:hint="eastAsia" w:ascii="黑体" w:eastAsia="黑体"/>
          <w:sz w:val="32"/>
          <w:szCs w:val="20"/>
          <w:u w:val="single"/>
        </w:rPr>
      </w:pPr>
      <w:r>
        <w:rPr>
          <w:rFonts w:hint="eastAsia" w:ascii="黑体" w:eastAsia="黑体"/>
          <w:spacing w:val="14"/>
          <w:sz w:val="32"/>
          <w:szCs w:val="20"/>
        </w:rPr>
        <w:t xml:space="preserve">职 工 号 </w:t>
      </w:r>
      <w:r>
        <w:rPr>
          <w:rFonts w:hint="eastAsia" w:ascii="黑体" w:eastAsia="黑体"/>
          <w:sz w:val="32"/>
          <w:szCs w:val="20"/>
        </w:rPr>
        <w:t xml:space="preserve">： </w:t>
      </w:r>
      <w:r>
        <w:rPr>
          <w:rFonts w:hint="eastAsia" w:ascii="黑体" w:eastAsia="黑体"/>
          <w:sz w:val="32"/>
          <w:szCs w:val="20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ind w:firstLine="1840" w:firstLineChars="575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联 系 电 话：</w:t>
      </w:r>
      <w:r>
        <w:rPr>
          <w:rFonts w:hint="eastAsia" w:ascii="黑体" w:eastAsia="黑体"/>
          <w:sz w:val="32"/>
          <w:szCs w:val="20"/>
          <w:u w:val="single"/>
        </w:rPr>
        <w:t xml:space="preserve">                   </w:t>
      </w:r>
      <w:r>
        <w:rPr>
          <w:rFonts w:hint="eastAsia" w:ascii="黑体" w:eastAsia="黑体"/>
          <w:sz w:val="32"/>
          <w:szCs w:val="20"/>
        </w:rPr>
        <w:t xml:space="preserve">                                  </w:t>
      </w:r>
    </w:p>
    <w:p>
      <w:pPr>
        <w:adjustRightInd w:val="0"/>
        <w:snapToGrid w:val="0"/>
        <w:spacing w:line="480" w:lineRule="auto"/>
        <w:ind w:firstLine="1840" w:firstLineChars="575"/>
        <w:rPr>
          <w:rFonts w:ascii="黑体" w:eastAsia="黑体"/>
          <w:sz w:val="32"/>
          <w:szCs w:val="20"/>
          <w:u w:val="single"/>
        </w:rPr>
      </w:pPr>
      <w:r>
        <w:rPr>
          <w:rFonts w:hint="eastAsia" w:ascii="黑体" w:eastAsia="黑体"/>
          <w:sz w:val="32"/>
          <w:szCs w:val="20"/>
        </w:rPr>
        <w:t>电 子 邮 箱：</w:t>
      </w:r>
      <w:r>
        <w:rPr>
          <w:rFonts w:hint="eastAsia" w:ascii="黑体" w:eastAsia="黑体"/>
          <w:sz w:val="32"/>
          <w:szCs w:val="20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ind w:firstLine="1840" w:firstLineChars="575"/>
        <w:rPr>
          <w:rFonts w:ascii="黑体" w:eastAsia="黑体"/>
        </w:rPr>
      </w:pPr>
      <w:r>
        <w:rPr>
          <w:rFonts w:hint="eastAsia" w:ascii="黑体" w:eastAsia="黑体"/>
          <w:sz w:val="32"/>
          <w:szCs w:val="20"/>
        </w:rPr>
        <w:t xml:space="preserve">     </w:t>
      </w:r>
    </w:p>
    <w:p>
      <w:pPr>
        <w:ind w:left="2339" w:leftChars="1114"/>
        <w:rPr>
          <w:rFonts w:ascii="黑体" w:eastAsia="黑体"/>
        </w:rPr>
      </w:pPr>
    </w:p>
    <w:p>
      <w:pPr>
        <w:ind w:left="2339" w:leftChars="1114"/>
        <w:rPr>
          <w:rFonts w:ascii="黑体" w:eastAsia="黑体"/>
        </w:rPr>
      </w:pPr>
    </w:p>
    <w:p>
      <w:pPr>
        <w:rPr>
          <w:rFonts w:ascii="黑体" w:hAnsi="宋体" w:eastAsia="黑体"/>
          <w:sz w:val="32"/>
          <w:szCs w:val="20"/>
        </w:rPr>
      </w:pPr>
    </w:p>
    <w:p>
      <w:pPr>
        <w:rPr>
          <w:rFonts w:ascii="黑体" w:hAnsi="宋体" w:eastAsia="黑体"/>
          <w:sz w:val="32"/>
          <w:szCs w:val="20"/>
        </w:rPr>
      </w:pPr>
    </w:p>
    <w:p>
      <w:pPr>
        <w:jc w:val="center"/>
        <w:rPr>
          <w:rFonts w:ascii="黑体" w:hAnsi="宋体" w:eastAsia="黑体"/>
          <w:bCs/>
          <w:sz w:val="28"/>
          <w:szCs w:val="18"/>
        </w:rPr>
      </w:pPr>
      <w:r>
        <w:rPr>
          <w:rFonts w:hint="eastAsia" w:ascii="黑体" w:hAnsi="宋体" w:eastAsia="黑体"/>
          <w:bCs/>
          <w:sz w:val="28"/>
          <w:szCs w:val="18"/>
        </w:rPr>
        <w:t>北京大学公共治理研究所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Cs/>
          <w:sz w:val="28"/>
          <w:szCs w:val="18"/>
        </w:rPr>
        <w:t>2020年3月</w:t>
      </w:r>
      <w:r>
        <w:rPr>
          <w:rFonts w:hint="eastAsia" w:ascii="黑体" w:eastAsia="黑体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注意事项</w:t>
      </w:r>
    </w:p>
    <w:p>
      <w:pPr>
        <w:widowControl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申请条件</w:t>
      </w:r>
      <w:r>
        <w:rPr>
          <w:rFonts w:hint="eastAsia" w:ascii="仿宋" w:hAnsi="仿宋" w:eastAsia="仿宋" w:cs="仿宋"/>
          <w:sz w:val="32"/>
          <w:szCs w:val="32"/>
        </w:rPr>
        <w:t>：北京大学政府管理学院全体教学科研人员。</w:t>
      </w:r>
    </w:p>
    <w:p>
      <w:pPr>
        <w:widowControl/>
        <w:ind w:left="1606" w:hanging="1606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申请经费</w:t>
      </w:r>
      <w:r>
        <w:rPr>
          <w:rFonts w:hint="eastAsia" w:ascii="仿宋" w:hAnsi="仿宋" w:eastAsia="仿宋" w:cs="仿宋"/>
          <w:sz w:val="32"/>
          <w:szCs w:val="32"/>
        </w:rPr>
        <w:t>：研究所对专项课题提供研究经费2万元，</w:t>
      </w:r>
      <w:r>
        <w:rPr>
          <w:rFonts w:hint="eastAsia" w:ascii="仿宋" w:hAnsi="仿宋" w:eastAsia="仿宋"/>
          <w:sz w:val="32"/>
          <w:szCs w:val="32"/>
        </w:rPr>
        <w:t>按学校规定扣除相应管理费和税费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rPr>
          <w:rFonts w:ascii="仿宋" w:hAnsi="仿宋" w:eastAsia="仿宋" w:cs="仿宋"/>
          <w:color w:val="000000" w:themeColor="text1"/>
          <w:sz w:val="22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研究内容</w:t>
      </w:r>
      <w:r>
        <w:rPr>
          <w:rFonts w:hint="eastAsia" w:ascii="仿宋" w:hAnsi="仿宋" w:eastAsia="仿宋" w:cs="仿宋"/>
          <w:sz w:val="32"/>
          <w:szCs w:val="32"/>
        </w:rPr>
        <w:t>：申请人可结合自身的专业与研究特长设定研究题目。</w:t>
      </w:r>
    </w:p>
    <w:p>
      <w:pPr>
        <w:widowControl/>
        <w:ind w:left="1606" w:hanging="1606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成果形式</w:t>
      </w:r>
      <w:r>
        <w:rPr>
          <w:rFonts w:hint="eastAsia" w:ascii="仿宋" w:hAnsi="仿宋" w:eastAsia="仿宋" w:cs="仿宋"/>
          <w:sz w:val="32"/>
          <w:szCs w:val="32"/>
        </w:rPr>
        <w:t>：立项后，3 - 6个月内提交1篇智库报告（3000字以内），1年内发表1篇C刊学术论文。</w:t>
      </w:r>
    </w:p>
    <w:p>
      <w:pPr>
        <w:widowControl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page"/>
      </w: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正文（简要填写）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研究</w:t>
      </w:r>
      <w:r>
        <w:rPr>
          <w:rFonts w:hint="eastAsia" w:ascii="仿宋" w:hAnsi="仿宋" w:eastAsia="仿宋"/>
          <w:b/>
          <w:sz w:val="32"/>
          <w:szCs w:val="32"/>
        </w:rPr>
        <w:t>题目</w:t>
      </w:r>
    </w:p>
    <w:p>
      <w:pPr>
        <w:pStyle w:val="12"/>
        <w:ind w:firstLine="640"/>
        <w:rPr>
          <w:rFonts w:ascii="仿宋" w:hAnsi="仿宋" w:eastAsia="仿宋"/>
          <w:sz w:val="32"/>
          <w:szCs w:val="32"/>
        </w:rPr>
      </w:pP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研究内容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研究计划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前期基础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参与人员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经费预算</w:t>
      </w:r>
    </w:p>
    <w:p>
      <w:pPr>
        <w:pStyle w:val="12"/>
        <w:snapToGrid w:val="0"/>
        <w:spacing w:line="360" w:lineRule="auto"/>
        <w:ind w:left="720" w:right="240" w:firstLine="0" w:firstLineChars="0"/>
        <w:jc w:val="right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(单位：元)</w:t>
      </w:r>
    </w:p>
    <w:tbl>
      <w:tblPr>
        <w:tblStyle w:val="8"/>
        <w:tblpPr w:leftFromText="180" w:rightFromText="180" w:vertAnchor="text" w:horzAnchor="page" w:tblpX="1751" w:tblpY="233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119"/>
        <w:gridCol w:w="1274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预算</w:t>
            </w:r>
          </w:p>
        </w:tc>
        <w:tc>
          <w:tcPr>
            <w:tcW w:w="31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业务费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设备费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1.2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材料费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1.3资料费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1.4数据采集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费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1.5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差旅/会议/国际合作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1.6其他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劳务费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（含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专家咨询费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科研绩效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82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adjustRightInd w:val="0"/>
        <w:snapToGrid w:val="0"/>
        <w:spacing w:line="360" w:lineRule="auto"/>
        <w:ind w:left="720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0601"/>
    <w:multiLevelType w:val="multilevel"/>
    <w:tmpl w:val="6F7106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EF"/>
    <w:rsid w:val="00006521"/>
    <w:rsid w:val="00034616"/>
    <w:rsid w:val="0008771D"/>
    <w:rsid w:val="000E0F18"/>
    <w:rsid w:val="001D5F89"/>
    <w:rsid w:val="002503FA"/>
    <w:rsid w:val="00252371"/>
    <w:rsid w:val="00267FEF"/>
    <w:rsid w:val="0029632C"/>
    <w:rsid w:val="002C56C4"/>
    <w:rsid w:val="002E481A"/>
    <w:rsid w:val="00360D22"/>
    <w:rsid w:val="003D2943"/>
    <w:rsid w:val="003E0B1F"/>
    <w:rsid w:val="00413139"/>
    <w:rsid w:val="00416AD2"/>
    <w:rsid w:val="0049154D"/>
    <w:rsid w:val="005114F9"/>
    <w:rsid w:val="005306D4"/>
    <w:rsid w:val="0053728D"/>
    <w:rsid w:val="00560277"/>
    <w:rsid w:val="0058717C"/>
    <w:rsid w:val="005B2179"/>
    <w:rsid w:val="00603A77"/>
    <w:rsid w:val="00624779"/>
    <w:rsid w:val="00653E1A"/>
    <w:rsid w:val="00657F52"/>
    <w:rsid w:val="00686EF2"/>
    <w:rsid w:val="00697892"/>
    <w:rsid w:val="006B7927"/>
    <w:rsid w:val="006E5834"/>
    <w:rsid w:val="00701D7A"/>
    <w:rsid w:val="00791DD3"/>
    <w:rsid w:val="007B72E0"/>
    <w:rsid w:val="007C40D1"/>
    <w:rsid w:val="007C72AD"/>
    <w:rsid w:val="008046D4"/>
    <w:rsid w:val="00823A1A"/>
    <w:rsid w:val="008A5A34"/>
    <w:rsid w:val="008E0FBD"/>
    <w:rsid w:val="00900D09"/>
    <w:rsid w:val="00A034F7"/>
    <w:rsid w:val="00A067C8"/>
    <w:rsid w:val="00AA1803"/>
    <w:rsid w:val="00AC3871"/>
    <w:rsid w:val="00AD405D"/>
    <w:rsid w:val="00B069AC"/>
    <w:rsid w:val="00B608A4"/>
    <w:rsid w:val="00B6100F"/>
    <w:rsid w:val="00BD1E0F"/>
    <w:rsid w:val="00C05610"/>
    <w:rsid w:val="00C058B6"/>
    <w:rsid w:val="00C21008"/>
    <w:rsid w:val="00C40408"/>
    <w:rsid w:val="00C638D4"/>
    <w:rsid w:val="00C66FD1"/>
    <w:rsid w:val="00C94951"/>
    <w:rsid w:val="00D614C9"/>
    <w:rsid w:val="00DF1CEB"/>
    <w:rsid w:val="00DF2743"/>
    <w:rsid w:val="00E11302"/>
    <w:rsid w:val="00E60E42"/>
    <w:rsid w:val="00EE37A9"/>
    <w:rsid w:val="00F1654C"/>
    <w:rsid w:val="00F3186F"/>
    <w:rsid w:val="00F86D77"/>
    <w:rsid w:val="00F933AA"/>
    <w:rsid w:val="03340C43"/>
    <w:rsid w:val="03A40398"/>
    <w:rsid w:val="04560C39"/>
    <w:rsid w:val="095A009D"/>
    <w:rsid w:val="0B8C13E4"/>
    <w:rsid w:val="13933E82"/>
    <w:rsid w:val="18AD3FF4"/>
    <w:rsid w:val="19A9101B"/>
    <w:rsid w:val="21EA5A0E"/>
    <w:rsid w:val="22A94EB6"/>
    <w:rsid w:val="26712B18"/>
    <w:rsid w:val="287E0F24"/>
    <w:rsid w:val="28E52997"/>
    <w:rsid w:val="29466BE8"/>
    <w:rsid w:val="2F4012BC"/>
    <w:rsid w:val="37317F3B"/>
    <w:rsid w:val="40E54367"/>
    <w:rsid w:val="486C7C4F"/>
    <w:rsid w:val="51DA7A8B"/>
    <w:rsid w:val="55666432"/>
    <w:rsid w:val="558B6AAA"/>
    <w:rsid w:val="57B035E2"/>
    <w:rsid w:val="63390327"/>
    <w:rsid w:val="717B5E86"/>
    <w:rsid w:val="7C5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5"/>
    <w:semiHidden/>
    <w:unhideWhenUsed/>
    <w:qFormat/>
    <w:uiPriority w:val="99"/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1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4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9B444-3644-4A4C-842E-01BE7028E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wegss</Company>
  <Pages>3</Pages>
  <Words>85</Words>
  <Characters>491</Characters>
  <Lines>4</Lines>
  <Paragraphs>1</Paragraphs>
  <TotalTime>3</TotalTime>
  <ScaleCrop>false</ScaleCrop>
  <LinksUpToDate>false</LinksUpToDate>
  <CharactersWithSpaces>575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2020-03-20T08:11:00Z</dcterms:created>
  <dc:creator>S Emmeline</dc:creator>
  <cp:lastModifiedBy>30550</cp:lastModifiedBy>
  <dcterms:modified xsi:type="dcterms:W3CDTF">2020-03-20T13:59:21Z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